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538" w:rsidRPr="006E4538" w:rsidRDefault="006E4538" w:rsidP="006E4538">
      <w:pPr>
        <w:spacing w:before="120"/>
        <w:jc w:val="center"/>
        <w:rPr>
          <w:rFonts w:asciiTheme="minorHAnsi" w:hAnsiTheme="minorHAnsi"/>
          <w:b/>
          <w:sz w:val="32"/>
          <w:szCs w:val="28"/>
          <w:lang w:val="uk-UA"/>
        </w:rPr>
      </w:pPr>
      <w:proofErr w:type="spellStart"/>
      <w:r w:rsidRPr="006E4538">
        <w:rPr>
          <w:rFonts w:asciiTheme="minorHAnsi" w:hAnsiTheme="minorHAnsi"/>
          <w:b/>
          <w:sz w:val="32"/>
          <w:szCs w:val="28"/>
        </w:rPr>
        <w:t>Base</w:t>
      </w:r>
      <w:proofErr w:type="spellEnd"/>
      <w:r w:rsidRPr="006E4538">
        <w:rPr>
          <w:rFonts w:asciiTheme="minorHAnsi" w:hAnsiTheme="minorHAnsi"/>
          <w:b/>
          <w:sz w:val="32"/>
          <w:szCs w:val="28"/>
        </w:rPr>
        <w:t xml:space="preserve"> </w:t>
      </w:r>
      <w:proofErr w:type="spellStart"/>
      <w:r w:rsidRPr="006E4538">
        <w:rPr>
          <w:rFonts w:asciiTheme="minorHAnsi" w:hAnsiTheme="minorHAnsi"/>
          <w:b/>
          <w:sz w:val="32"/>
          <w:szCs w:val="28"/>
        </w:rPr>
        <w:t>L-Glutamin</w:t>
      </w:r>
      <w:proofErr w:type="gramStart"/>
      <w:r w:rsidRPr="006E4538">
        <w:rPr>
          <w:rFonts w:asciiTheme="minorHAnsi" w:hAnsiTheme="minorHAnsi"/>
          <w:b/>
          <w:sz w:val="32"/>
          <w:szCs w:val="28"/>
        </w:rPr>
        <w:t>е</w:t>
      </w:r>
      <w:proofErr w:type="spellEnd"/>
      <w:proofErr w:type="gramEnd"/>
      <w:r w:rsidRPr="006E4538">
        <w:rPr>
          <w:rFonts w:asciiTheme="minorHAnsi" w:hAnsiTheme="minorHAnsi"/>
          <w:b/>
          <w:sz w:val="32"/>
          <w:szCs w:val="28"/>
          <w:lang w:val="uk-UA"/>
        </w:rPr>
        <w:t xml:space="preserve"> 4000</w:t>
      </w:r>
    </w:p>
    <w:p w:rsidR="006E4538" w:rsidRPr="006E4538" w:rsidRDefault="006E4538" w:rsidP="006E4538">
      <w:pPr>
        <w:spacing w:before="120"/>
        <w:jc w:val="both"/>
        <w:rPr>
          <w:rFonts w:asciiTheme="minorHAnsi" w:hAnsiTheme="minorHAnsi"/>
        </w:rPr>
      </w:pPr>
      <w:r w:rsidRPr="006E4538">
        <w:rPr>
          <w:rFonts w:asciiTheme="minorHAnsi" w:hAnsiTheme="minorHAnsi"/>
          <w:b/>
          <w:i/>
        </w:rPr>
        <w:t>Глютамин</w:t>
      </w:r>
      <w:r w:rsidRPr="006E4538">
        <w:rPr>
          <w:rFonts w:asciiTheme="minorHAnsi" w:hAnsiTheme="minorHAnsi"/>
        </w:rPr>
        <w:t xml:space="preserve">, практически являясь главной аминокислотой, в последнее время заслуженно стал наиболее популярным продуктом для спортсменов. </w:t>
      </w:r>
    </w:p>
    <w:p w:rsidR="006E4538" w:rsidRPr="006E4538" w:rsidRDefault="006E4538" w:rsidP="006E4538">
      <w:pPr>
        <w:spacing w:before="120"/>
        <w:jc w:val="both"/>
        <w:rPr>
          <w:rFonts w:asciiTheme="minorHAnsi" w:hAnsiTheme="minorHAnsi"/>
        </w:rPr>
      </w:pPr>
      <w:r w:rsidRPr="006E4538">
        <w:rPr>
          <w:rFonts w:asciiTheme="minorHAnsi" w:hAnsiTheme="minorHAnsi"/>
        </w:rPr>
        <w:t xml:space="preserve">Во время напряженных тренировок мышечная и иммунная системы нуждаются в таком большом количестве глютамина, которое организм не может произвести самостоятельно. Вследствие чего возникает необходимость в дополнительном приеме </w:t>
      </w:r>
      <w:r w:rsidRPr="006E4538">
        <w:rPr>
          <w:rFonts w:asciiTheme="minorHAnsi" w:hAnsiTheme="minorHAnsi"/>
          <w:b/>
        </w:rPr>
        <w:t xml:space="preserve">L - </w:t>
      </w:r>
      <w:proofErr w:type="spellStart"/>
      <w:r w:rsidRPr="006E4538">
        <w:rPr>
          <w:rFonts w:asciiTheme="minorHAnsi" w:hAnsiTheme="minorHAnsi"/>
          <w:b/>
        </w:rPr>
        <w:t>Glutamine</w:t>
      </w:r>
      <w:proofErr w:type="spellEnd"/>
      <w:r w:rsidRPr="006E4538">
        <w:rPr>
          <w:rFonts w:asciiTheme="minorHAnsi" w:hAnsiTheme="minorHAnsi"/>
        </w:rPr>
        <w:t xml:space="preserve">. </w:t>
      </w:r>
    </w:p>
    <w:p w:rsidR="006E4538" w:rsidRPr="006E4538" w:rsidRDefault="006E4538" w:rsidP="006E4538">
      <w:pPr>
        <w:spacing w:before="120"/>
        <w:jc w:val="both"/>
        <w:rPr>
          <w:rFonts w:asciiTheme="minorHAnsi" w:hAnsiTheme="minorHAnsi"/>
        </w:rPr>
      </w:pPr>
      <w:r w:rsidRPr="006E4538">
        <w:rPr>
          <w:rFonts w:asciiTheme="minorHAnsi" w:hAnsiTheme="minorHAnsi"/>
        </w:rPr>
        <w:t xml:space="preserve">Исследования показывают, что продолжительная глютаминовая поддержка надежно защищает мышцы от разрушения за счет снижения </w:t>
      </w:r>
      <w:proofErr w:type="spellStart"/>
      <w:r w:rsidRPr="006E4538">
        <w:rPr>
          <w:rFonts w:asciiTheme="minorHAnsi" w:hAnsiTheme="minorHAnsi"/>
        </w:rPr>
        <w:t>катаболического</w:t>
      </w:r>
      <w:proofErr w:type="spellEnd"/>
      <w:r w:rsidRPr="006E4538">
        <w:rPr>
          <w:rFonts w:asciiTheme="minorHAnsi" w:hAnsiTheme="minorHAnsi"/>
        </w:rPr>
        <w:t xml:space="preserve"> действия гормонов стресса - кортизона и </w:t>
      </w:r>
      <w:proofErr w:type="spellStart"/>
      <w:r w:rsidRPr="006E4538">
        <w:rPr>
          <w:rFonts w:asciiTheme="minorHAnsi" w:hAnsiTheme="minorHAnsi"/>
        </w:rPr>
        <w:t>глютагона</w:t>
      </w:r>
      <w:proofErr w:type="spellEnd"/>
      <w:r w:rsidRPr="006E4538">
        <w:rPr>
          <w:rFonts w:asciiTheme="minorHAnsi" w:hAnsiTheme="minorHAnsi"/>
        </w:rPr>
        <w:t xml:space="preserve">, активно вырабатывающихся при интенсивных тренировках. </w:t>
      </w:r>
    </w:p>
    <w:p w:rsidR="006E4538" w:rsidRPr="006E4538" w:rsidRDefault="006E4538" w:rsidP="006E4538">
      <w:pPr>
        <w:spacing w:before="120"/>
        <w:jc w:val="both"/>
        <w:rPr>
          <w:rFonts w:asciiTheme="minorHAnsi" w:hAnsiTheme="minorHAnsi"/>
        </w:rPr>
      </w:pPr>
      <w:r w:rsidRPr="006E4538">
        <w:rPr>
          <w:rFonts w:asciiTheme="minorHAnsi" w:hAnsiTheme="minorHAnsi"/>
          <w:b/>
        </w:rPr>
        <w:t xml:space="preserve">L - </w:t>
      </w:r>
      <w:proofErr w:type="spellStart"/>
      <w:r w:rsidRPr="006E4538">
        <w:rPr>
          <w:rFonts w:asciiTheme="minorHAnsi" w:hAnsiTheme="minorHAnsi"/>
          <w:b/>
        </w:rPr>
        <w:t>Glutamine</w:t>
      </w:r>
      <w:proofErr w:type="spellEnd"/>
      <w:r w:rsidRPr="006E4538">
        <w:rPr>
          <w:rFonts w:asciiTheme="minorHAnsi" w:hAnsiTheme="minorHAnsi"/>
        </w:rPr>
        <w:t xml:space="preserve"> - это одна из немногих аминокислот, которая естественным образом значительно увеличивает уровень гормона роста в организме. Прием всего двух граммов глютамина повышает уровень гормона роста в четыре раза. </w:t>
      </w:r>
    </w:p>
    <w:p w:rsidR="006E4538" w:rsidRPr="006E4538" w:rsidRDefault="006E4538" w:rsidP="006E4538">
      <w:pPr>
        <w:spacing w:before="120"/>
        <w:jc w:val="both"/>
        <w:rPr>
          <w:rFonts w:asciiTheme="minorHAnsi" w:hAnsiTheme="minorHAnsi"/>
        </w:rPr>
      </w:pPr>
      <w:r w:rsidRPr="006E4538">
        <w:rPr>
          <w:rFonts w:asciiTheme="minorHAnsi" w:hAnsiTheme="minorHAnsi"/>
          <w:b/>
        </w:rPr>
        <w:t xml:space="preserve">L - </w:t>
      </w:r>
      <w:proofErr w:type="spellStart"/>
      <w:r w:rsidRPr="006E4538">
        <w:rPr>
          <w:rFonts w:asciiTheme="minorHAnsi" w:hAnsiTheme="minorHAnsi"/>
          <w:b/>
        </w:rPr>
        <w:t>Glutamine</w:t>
      </w:r>
      <w:proofErr w:type="spellEnd"/>
      <w:r w:rsidRPr="006E4538">
        <w:rPr>
          <w:rFonts w:asciiTheme="minorHAnsi" w:hAnsiTheme="minorHAnsi"/>
        </w:rPr>
        <w:t xml:space="preserve"> оказывает позитивное влияние на наше настроение благодаря активизации выработки </w:t>
      </w:r>
      <w:proofErr w:type="spellStart"/>
      <w:proofErr w:type="gramStart"/>
      <w:r w:rsidRPr="006E4538">
        <w:rPr>
          <w:rFonts w:asciiTheme="minorHAnsi" w:hAnsiTheme="minorHAnsi"/>
        </w:rPr>
        <w:t>гамма-кислоты</w:t>
      </w:r>
      <w:proofErr w:type="spellEnd"/>
      <w:proofErr w:type="gramEnd"/>
      <w:r w:rsidRPr="006E4538">
        <w:rPr>
          <w:rFonts w:asciiTheme="minorHAnsi" w:hAnsiTheme="minorHAnsi"/>
        </w:rPr>
        <w:t xml:space="preserve"> в центральной нервной системе. </w:t>
      </w:r>
      <w:r w:rsidRPr="006E4538">
        <w:rPr>
          <w:rFonts w:asciiTheme="minorHAnsi" w:hAnsiTheme="minorHAnsi"/>
          <w:b/>
        </w:rPr>
        <w:t xml:space="preserve">L - </w:t>
      </w:r>
      <w:proofErr w:type="spellStart"/>
      <w:r w:rsidRPr="006E4538">
        <w:rPr>
          <w:rFonts w:asciiTheme="minorHAnsi" w:hAnsiTheme="minorHAnsi"/>
          <w:b/>
        </w:rPr>
        <w:t>Glutamine</w:t>
      </w:r>
      <w:proofErr w:type="spellEnd"/>
      <w:r w:rsidRPr="006E4538">
        <w:rPr>
          <w:rFonts w:asciiTheme="minorHAnsi" w:hAnsiTheme="minorHAnsi"/>
        </w:rPr>
        <w:t xml:space="preserve"> обеспечивает энергией иммунную систему, что позволяет создать надежную защиту от болезней.</w:t>
      </w:r>
    </w:p>
    <w:p w:rsidR="006E4538" w:rsidRPr="006E4538" w:rsidRDefault="006E4538" w:rsidP="006E4538">
      <w:pPr>
        <w:spacing w:before="120"/>
        <w:rPr>
          <w:rFonts w:asciiTheme="minorHAnsi" w:hAnsiTheme="minorHAnsi"/>
          <w:b/>
          <w:sz w:val="32"/>
          <w:szCs w:val="28"/>
          <w:lang w:val="uk-UA"/>
        </w:rPr>
      </w:pPr>
      <w:proofErr w:type="spellStart"/>
      <w:r>
        <w:rPr>
          <w:rFonts w:asciiTheme="minorHAnsi" w:hAnsiTheme="minorHAnsi"/>
          <w:b/>
          <w:lang w:val="uk-UA"/>
        </w:rPr>
        <w:t>Как</w:t>
      </w:r>
      <w:proofErr w:type="spellEnd"/>
      <w:r>
        <w:rPr>
          <w:rFonts w:asciiTheme="minorHAnsi" w:hAnsiTheme="minorHAnsi"/>
          <w:b/>
          <w:lang w:val="uk-UA"/>
        </w:rPr>
        <w:t xml:space="preserve"> </w:t>
      </w:r>
      <w:proofErr w:type="spellStart"/>
      <w:r>
        <w:rPr>
          <w:rFonts w:asciiTheme="minorHAnsi" w:hAnsiTheme="minorHAnsi"/>
          <w:b/>
          <w:lang w:val="uk-UA"/>
        </w:rPr>
        <w:t>принимать</w:t>
      </w:r>
      <w:proofErr w:type="spellEnd"/>
      <w:r>
        <w:rPr>
          <w:rFonts w:asciiTheme="minorHAnsi" w:hAnsiTheme="minorHAnsi"/>
          <w:b/>
          <w:lang w:val="uk-UA"/>
        </w:rPr>
        <w:t xml:space="preserve"> </w:t>
      </w:r>
      <w:proofErr w:type="spellStart"/>
      <w:r w:rsidRPr="006E4538">
        <w:rPr>
          <w:rFonts w:asciiTheme="minorHAnsi" w:hAnsiTheme="minorHAnsi"/>
          <w:b/>
          <w:lang w:val="uk-UA"/>
        </w:rPr>
        <w:t>Base</w:t>
      </w:r>
      <w:proofErr w:type="spellEnd"/>
      <w:r w:rsidRPr="006E4538">
        <w:rPr>
          <w:rFonts w:asciiTheme="minorHAnsi" w:hAnsiTheme="minorHAnsi"/>
          <w:b/>
          <w:lang w:val="uk-UA"/>
        </w:rPr>
        <w:t xml:space="preserve"> </w:t>
      </w:r>
      <w:proofErr w:type="spellStart"/>
      <w:r w:rsidRPr="006E4538">
        <w:rPr>
          <w:rFonts w:asciiTheme="minorHAnsi" w:hAnsiTheme="minorHAnsi"/>
          <w:b/>
          <w:lang w:val="uk-UA"/>
        </w:rPr>
        <w:t>L-Glutaminе</w:t>
      </w:r>
      <w:proofErr w:type="spellEnd"/>
      <w:r w:rsidRPr="006E4538">
        <w:rPr>
          <w:rFonts w:asciiTheme="minorHAnsi" w:hAnsiTheme="minorHAnsi"/>
          <w:b/>
          <w:lang w:val="uk-UA"/>
        </w:rPr>
        <w:t xml:space="preserve"> 4000</w:t>
      </w:r>
      <w:r w:rsidRPr="006E4538">
        <w:rPr>
          <w:rFonts w:asciiTheme="minorHAnsi" w:hAnsiTheme="minorHAnsi"/>
          <w:b/>
        </w:rPr>
        <w:t>:</w:t>
      </w:r>
      <w:r w:rsidRPr="006E4538">
        <w:rPr>
          <w:rFonts w:asciiTheme="minorHAnsi" w:hAnsiTheme="minorHAnsi"/>
        </w:rPr>
        <w:t xml:space="preserve"> принимать по одной мерной ложке до и после тренировки. Не рекомендуется принимать беременным и кормящим женщинам. </w:t>
      </w:r>
    </w:p>
    <w:p w:rsidR="006E4538" w:rsidRPr="006E4538" w:rsidRDefault="006E4538" w:rsidP="006E4538">
      <w:pPr>
        <w:spacing w:before="120"/>
        <w:jc w:val="both"/>
        <w:rPr>
          <w:rFonts w:asciiTheme="minorHAnsi" w:hAnsiTheme="minorHAnsi"/>
        </w:rPr>
      </w:pPr>
      <w:r w:rsidRPr="006E4538">
        <w:rPr>
          <w:rFonts w:asciiTheme="minorHAnsi" w:hAnsiTheme="minorHAnsi"/>
          <w:b/>
        </w:rPr>
        <w:t>Способ хранения:</w:t>
      </w:r>
      <w:r w:rsidRPr="006E4538">
        <w:rPr>
          <w:rFonts w:asciiTheme="minorHAnsi" w:hAnsiTheme="minorHAnsi"/>
        </w:rPr>
        <w:t xml:space="preserve"> Хранить в сухом помещении при комнатной температуре. Беречь от детей.</w:t>
      </w:r>
    </w:p>
    <w:p w:rsidR="006E4538" w:rsidRPr="006E4538" w:rsidRDefault="006E4538" w:rsidP="006E4538">
      <w:pPr>
        <w:spacing w:before="120"/>
        <w:jc w:val="both"/>
        <w:rPr>
          <w:rFonts w:asciiTheme="minorHAnsi" w:hAnsiTheme="minorHAnsi"/>
          <w:lang w:val="en-US"/>
        </w:rPr>
      </w:pPr>
      <w:r w:rsidRPr="006E4538">
        <w:rPr>
          <w:rFonts w:asciiTheme="minorHAnsi" w:hAnsiTheme="minorHAnsi"/>
          <w:b/>
        </w:rPr>
        <w:t>Упаковка:</w:t>
      </w:r>
      <w:r w:rsidRPr="006E4538">
        <w:rPr>
          <w:rFonts w:asciiTheme="minorHAnsi" w:hAnsiTheme="minorHAnsi"/>
        </w:rPr>
        <w:t xml:space="preserve"> 250 грамм, 500 грамм</w:t>
      </w:r>
    </w:p>
    <w:p w:rsidR="00333A7D" w:rsidRPr="006E4538" w:rsidRDefault="00333A7D" w:rsidP="006E4538">
      <w:pPr>
        <w:rPr>
          <w:rFonts w:asciiTheme="minorHAnsi" w:hAnsiTheme="minorHAnsi"/>
          <w:szCs w:val="26"/>
        </w:rPr>
      </w:pPr>
    </w:p>
    <w:sectPr w:rsidR="00333A7D" w:rsidRPr="006E4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3887"/>
    <w:rsid w:val="000F4727"/>
    <w:rsid w:val="001C4021"/>
    <w:rsid w:val="00280F59"/>
    <w:rsid w:val="00333A7D"/>
    <w:rsid w:val="004C73D1"/>
    <w:rsid w:val="004D4C44"/>
    <w:rsid w:val="005A7D3C"/>
    <w:rsid w:val="006E4538"/>
    <w:rsid w:val="00753017"/>
    <w:rsid w:val="008B75BE"/>
    <w:rsid w:val="008C09CB"/>
    <w:rsid w:val="008E79DA"/>
    <w:rsid w:val="00914C8D"/>
    <w:rsid w:val="00A731BE"/>
    <w:rsid w:val="00B40546"/>
    <w:rsid w:val="00BB5735"/>
    <w:rsid w:val="00C61A7F"/>
    <w:rsid w:val="00CA3DD3"/>
    <w:rsid w:val="00D244CA"/>
    <w:rsid w:val="00DA16F6"/>
    <w:rsid w:val="00E70CAD"/>
    <w:rsid w:val="00E93887"/>
    <w:rsid w:val="00EB746F"/>
    <w:rsid w:val="00EC1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5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5A7D3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887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93887"/>
    <w:rPr>
      <w:b/>
      <w:bCs/>
    </w:rPr>
  </w:style>
  <w:style w:type="character" w:customStyle="1" w:styleId="apple-converted-space">
    <w:name w:val="apple-converted-space"/>
    <w:basedOn w:val="a0"/>
    <w:rsid w:val="00E93887"/>
  </w:style>
  <w:style w:type="character" w:customStyle="1" w:styleId="30">
    <w:name w:val="Заголовок 3 Знак"/>
    <w:basedOn w:val="a0"/>
    <w:link w:val="3"/>
    <w:uiPriority w:val="9"/>
    <w:rsid w:val="005A7D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205</Words>
  <Characters>1172</Characters>
  <Application>Microsoft Office Word</Application>
  <DocSecurity>0</DocSecurity>
  <Lines>9</Lines>
  <Paragraphs>2</Paragraphs>
  <ScaleCrop>false</ScaleCrop>
  <Company>Microsoft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2015-05-28T09:10:00Z</dcterms:created>
  <dcterms:modified xsi:type="dcterms:W3CDTF">2015-06-04T08:22:00Z</dcterms:modified>
</cp:coreProperties>
</file>